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F3B" w:rsidRPr="00A522A2" w:rsidRDefault="00221F3B" w:rsidP="00221F3B">
      <w:pPr>
        <w:pStyle w:val="2"/>
        <w:spacing w:before="0" w:after="0"/>
        <w:rPr>
          <w:rFonts w:ascii="Times New Roman" w:hAnsi="Times New Roman"/>
          <w:i w:val="0"/>
        </w:rPr>
      </w:pPr>
      <w:r w:rsidRPr="00A522A2">
        <w:rPr>
          <w:rFonts w:ascii="Times New Roman" w:hAnsi="Times New Roman"/>
          <w:i w:val="0"/>
        </w:rPr>
        <w:t>Российская Федерация</w:t>
      </w:r>
    </w:p>
    <w:p w:rsidR="00221F3B" w:rsidRPr="00A522A2" w:rsidRDefault="00221F3B" w:rsidP="00221F3B">
      <w:pPr>
        <w:pStyle w:val="2"/>
        <w:spacing w:before="0" w:after="0"/>
        <w:rPr>
          <w:rFonts w:ascii="Times New Roman" w:hAnsi="Times New Roman"/>
          <w:i w:val="0"/>
        </w:rPr>
      </w:pPr>
      <w:r w:rsidRPr="00A522A2">
        <w:rPr>
          <w:rFonts w:ascii="Times New Roman" w:hAnsi="Times New Roman"/>
          <w:i w:val="0"/>
        </w:rPr>
        <w:t>Республика Калмыкия</w:t>
      </w:r>
    </w:p>
    <w:p w:rsidR="00221F3B" w:rsidRPr="00A522A2" w:rsidRDefault="00221F3B" w:rsidP="00221F3B">
      <w:pPr>
        <w:pStyle w:val="2"/>
        <w:spacing w:before="0" w:after="0"/>
        <w:rPr>
          <w:rFonts w:ascii="Times New Roman" w:hAnsi="Times New Roman"/>
          <w:i w:val="0"/>
        </w:rPr>
      </w:pPr>
      <w:r w:rsidRPr="00A522A2">
        <w:rPr>
          <w:rFonts w:ascii="Times New Roman" w:hAnsi="Times New Roman"/>
          <w:i w:val="0"/>
        </w:rPr>
        <w:t>Элистинское городское Собрание</w:t>
      </w:r>
    </w:p>
    <w:p w:rsidR="00221F3B" w:rsidRPr="00A522A2" w:rsidRDefault="005A11A8" w:rsidP="00221F3B">
      <w:pPr>
        <w:pStyle w:val="2"/>
        <w:spacing w:before="0" w:after="0"/>
        <w:rPr>
          <w:rFonts w:ascii="Times New Roman" w:eastAsia="Arial Unicode MS" w:hAnsi="Times New Roman"/>
          <w:i w:val="0"/>
        </w:rPr>
      </w:pPr>
      <w:r>
        <w:rPr>
          <w:rFonts w:ascii="Times New Roman" w:eastAsia="Arial Unicode MS" w:hAnsi="Times New Roman"/>
          <w:i w:val="0"/>
        </w:rPr>
        <w:t>шестого</w:t>
      </w:r>
      <w:r w:rsidR="00221F3B" w:rsidRPr="00A522A2">
        <w:rPr>
          <w:rFonts w:ascii="Times New Roman" w:eastAsia="Arial Unicode MS" w:hAnsi="Times New Roman"/>
          <w:i w:val="0"/>
        </w:rPr>
        <w:t xml:space="preserve"> созыва</w:t>
      </w:r>
    </w:p>
    <w:p w:rsidR="00221F3B" w:rsidRPr="00A522A2" w:rsidRDefault="00221F3B" w:rsidP="00221F3B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221F3B" w:rsidRDefault="00221F3B" w:rsidP="00221F3B">
      <w:pPr>
        <w:pStyle w:val="2"/>
        <w:spacing w:before="0" w:after="0"/>
        <w:rPr>
          <w:rFonts w:ascii="Times New Roman" w:hAnsi="Times New Roman"/>
          <w:i w:val="0"/>
        </w:rPr>
      </w:pPr>
      <w:r w:rsidRPr="00A522A2">
        <w:rPr>
          <w:rFonts w:ascii="Times New Roman" w:hAnsi="Times New Roman"/>
          <w:i w:val="0"/>
        </w:rPr>
        <w:t xml:space="preserve">РЕШЕНИЕ № </w:t>
      </w:r>
      <w:r w:rsidR="00C94A89">
        <w:rPr>
          <w:rFonts w:ascii="Times New Roman" w:hAnsi="Times New Roman"/>
          <w:i w:val="0"/>
        </w:rPr>
        <w:t>5</w:t>
      </w:r>
    </w:p>
    <w:p w:rsidR="00C94A89" w:rsidRPr="00C94A89" w:rsidRDefault="00C94A89" w:rsidP="00C94A89"/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221F3B" w:rsidRPr="00156454" w:rsidTr="00B802B9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221F3B" w:rsidRPr="00156454" w:rsidRDefault="00C94A89" w:rsidP="0022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 декабря </w:t>
            </w:r>
            <w:r w:rsidR="003C61F0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221F3B" w:rsidRPr="001564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221F3B" w:rsidRPr="00156454" w:rsidRDefault="00453ED9" w:rsidP="005A11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9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5A11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r w:rsidR="00221F3B" w:rsidRPr="001564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C94A8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9" w:type="dxa"/>
          </w:tcPr>
          <w:p w:rsidR="00221F3B" w:rsidRPr="00156454" w:rsidRDefault="00221F3B" w:rsidP="0022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г. Элиста</w:t>
            </w:r>
          </w:p>
        </w:tc>
      </w:tr>
      <w:tr w:rsidR="00221F3B" w:rsidRPr="00156454" w:rsidTr="00B80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  <w:trHeight w:val="1185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21F3B" w:rsidRPr="00156454" w:rsidRDefault="00221F3B" w:rsidP="008B798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eastAsia="Times New Roman" w:hAnsi="Times New Roman" w:cs="Times New Roman"/>
                <w:sz w:val="28"/>
                <w:szCs w:val="28"/>
              </w:rPr>
              <w:t>О внесении изменений в Правила  землепользования и застройки города Элисты</w:t>
            </w:r>
          </w:p>
        </w:tc>
      </w:tr>
    </w:tbl>
    <w:p w:rsidR="00221F3B" w:rsidRPr="00863424" w:rsidRDefault="00221F3B" w:rsidP="008B7983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424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Федерации, с учетом протокола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публичных слушаний от  </w:t>
      </w:r>
      <w:r w:rsidR="00AD2DBF">
        <w:rPr>
          <w:rFonts w:ascii="Times New Roman" w:eastAsia="Times New Roman" w:hAnsi="Times New Roman" w:cs="Times New Roman"/>
          <w:sz w:val="28"/>
          <w:szCs w:val="28"/>
        </w:rPr>
        <w:t>28 ноября</w:t>
      </w:r>
      <w:r w:rsidR="00453ED9">
        <w:rPr>
          <w:rFonts w:ascii="Times New Roman" w:eastAsia="Times New Roman" w:hAnsi="Times New Roman" w:cs="Times New Roman"/>
          <w:sz w:val="28"/>
          <w:szCs w:val="28"/>
        </w:rPr>
        <w:t xml:space="preserve"> 2019 года </w:t>
      </w:r>
      <w:r>
        <w:rPr>
          <w:rFonts w:ascii="Times New Roman" w:hAnsi="Times New Roman" w:cs="Times New Roman"/>
          <w:sz w:val="28"/>
          <w:szCs w:val="28"/>
        </w:rPr>
        <w:t>и заключения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EB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D2DBF">
        <w:rPr>
          <w:rFonts w:ascii="Times New Roman" w:eastAsia="Times New Roman" w:hAnsi="Times New Roman" w:cs="Times New Roman"/>
          <w:sz w:val="28"/>
          <w:szCs w:val="28"/>
        </w:rPr>
        <w:t>10 декабря</w:t>
      </w:r>
      <w:r w:rsidR="003C61F0">
        <w:rPr>
          <w:rFonts w:ascii="Times New Roman" w:hAnsi="Times New Roman" w:cs="Times New Roman"/>
          <w:sz w:val="28"/>
          <w:szCs w:val="28"/>
        </w:rPr>
        <w:t xml:space="preserve"> 2019 года</w:t>
      </w:r>
      <w:r w:rsidR="00453ED9">
        <w:rPr>
          <w:rFonts w:ascii="Times New Roman" w:eastAsia="Times New Roman" w:hAnsi="Times New Roman" w:cs="Times New Roman"/>
          <w:sz w:val="28"/>
          <w:szCs w:val="28"/>
        </w:rPr>
        <w:t>, предложения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Администра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ции города </w:t>
      </w:r>
      <w:r w:rsidR="00453ED9">
        <w:rPr>
          <w:rFonts w:ascii="Times New Roman" w:eastAsia="Times New Roman" w:hAnsi="Times New Roman" w:cs="Times New Roman"/>
          <w:sz w:val="28"/>
          <w:szCs w:val="28"/>
        </w:rPr>
        <w:t>Элисты (постановление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города Элисты), руководствуясь статьей 20 Устава города Элисты,</w:t>
      </w:r>
    </w:p>
    <w:p w:rsidR="00221F3B" w:rsidRPr="00863424" w:rsidRDefault="00221F3B" w:rsidP="00221F3B">
      <w:pPr>
        <w:spacing w:before="120"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3424">
        <w:rPr>
          <w:rFonts w:ascii="Times New Roman" w:eastAsia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221F3B" w:rsidRPr="00863424" w:rsidRDefault="00221F3B" w:rsidP="00221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424">
        <w:rPr>
          <w:rFonts w:ascii="Times New Roman" w:eastAsia="Times New Roman" w:hAnsi="Times New Roman" w:cs="Times New Roman"/>
          <w:sz w:val="28"/>
          <w:szCs w:val="28"/>
        </w:rPr>
        <w:t>1. 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2011 года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4, 16 ноября  2012 года №9, 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</w:t>
      </w:r>
      <w:r>
        <w:rPr>
          <w:rFonts w:ascii="Times New Roman" w:eastAsia="Times New Roman" w:hAnsi="Times New Roman" w:cs="Times New Roman"/>
          <w:sz w:val="28"/>
          <w:szCs w:val="28"/>
        </w:rPr>
        <w:t>, 23 марта 2017 года №19, 15 июня 2017 года №20, 14 сентября 2017 года  №14, 30 октября 2017 года №3,</w:t>
      </w:r>
      <w:r w:rsidR="008B7983" w:rsidRPr="008B7983">
        <w:rPr>
          <w:sz w:val="28"/>
          <w:szCs w:val="28"/>
        </w:rPr>
        <w:t xml:space="preserve"> </w:t>
      </w:r>
      <w:r w:rsidR="008B7983" w:rsidRPr="008B7983">
        <w:rPr>
          <w:rFonts w:ascii="Times New Roman" w:hAnsi="Times New Roman" w:cs="Times New Roman"/>
          <w:sz w:val="28"/>
          <w:szCs w:val="28"/>
        </w:rPr>
        <w:t>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</w:t>
      </w:r>
      <w:r w:rsidR="003C61F0">
        <w:rPr>
          <w:rFonts w:ascii="Times New Roman" w:hAnsi="Times New Roman" w:cs="Times New Roman"/>
          <w:sz w:val="28"/>
          <w:szCs w:val="28"/>
        </w:rPr>
        <w:t>, 26 декабря 2018 года №5</w:t>
      </w:r>
      <w:r w:rsidR="00453ED9">
        <w:rPr>
          <w:rFonts w:ascii="Times New Roman" w:hAnsi="Times New Roman" w:cs="Times New Roman"/>
          <w:sz w:val="28"/>
          <w:szCs w:val="28"/>
        </w:rPr>
        <w:t>, 6 июня 2019 года №10</w:t>
      </w:r>
      <w:r w:rsidR="00591298">
        <w:rPr>
          <w:rFonts w:ascii="Times New Roman" w:hAnsi="Times New Roman" w:cs="Times New Roman"/>
          <w:sz w:val="28"/>
          <w:szCs w:val="28"/>
        </w:rPr>
        <w:t>, 14 июня 2019 года №4</w:t>
      </w:r>
      <w:r w:rsidRPr="008B7983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следующие изменения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E1FF9" w:rsidRDefault="001E1FF9" w:rsidP="001E1FF9">
      <w:pPr>
        <w:shd w:val="clear" w:color="auto" w:fill="FFFFFF"/>
        <w:spacing w:after="0" w:line="240" w:lineRule="auto"/>
        <w:ind w:right="48" w:firstLine="70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591298" w:rsidRDefault="001E1FF9" w:rsidP="00591298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         </w:t>
      </w:r>
      <w:r w:rsidR="0059129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первого типа (Ж-1/08), исключив из зоны городских лесов (Р-3/09), земельные участки общей площадью 5,826 га, расположенные по адресному ориентиру: город</w:t>
      </w:r>
      <w:r w:rsidR="00591298" w:rsidRPr="007D6BE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вдоль трассы Элиста-</w:t>
      </w:r>
      <w:r w:rsidR="00591298" w:rsidRPr="007D6BE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Ставрополь, южнее РЦ «Вавилон»</w:t>
      </w:r>
      <w:r w:rsidR="0059129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согласно схеме №1 Приложения к настоящему решению; </w:t>
      </w:r>
    </w:p>
    <w:p w:rsidR="00591298" w:rsidRDefault="00591298" w:rsidP="00591298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ab/>
        <w:t>включить в зону жилой застройки первого типа (Ж-1/08), исключив из зоны городских лесов (Р-3/09), земельные участки общей площадью 2311 кв. м, расположенные по адресу: город</w:t>
      </w:r>
      <w:r w:rsidRPr="007D6BE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ул. М. Горького, №№ 7 «А», 7 «Б», 7 «В», 7 «Г», 7 «Д», 9 «В»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согласно схеме №2 Приложения к настоящему решению;  </w:t>
      </w:r>
    </w:p>
    <w:p w:rsidR="00591298" w:rsidRDefault="00591298" w:rsidP="00591298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ab/>
        <w:t xml:space="preserve">включить в зону </w:t>
      </w:r>
      <w:r w:rsidRPr="00DE04CF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общественных парков (Р-1/06)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исключив из зоны городских лесов (Р-3/15), земельный участок площадью 8797 кв. м, расположенный по адресу: город</w:t>
      </w:r>
      <w:r w:rsidRPr="007D6BE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9 микрорайон, восточнее дома</w:t>
      </w:r>
      <w:r w:rsidRPr="004D338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55 «А», согласно схеме №3 Приложения к настоящему решению;</w:t>
      </w:r>
    </w:p>
    <w:p w:rsidR="00591298" w:rsidRDefault="00591298" w:rsidP="00591298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ab/>
        <w:t xml:space="preserve">включить </w:t>
      </w:r>
      <w:r w:rsidRPr="00B3349D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зону жилой застройки первого типа (Ж-1/11)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исключив из зоны </w:t>
      </w:r>
      <w:r w:rsidRPr="00B3349D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природных ландшафтов и городских лесов (Р-3/10)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земельные участки общей площадью 5384 кв. м, расположенные по адресу: город</w:t>
      </w:r>
      <w:r w:rsidRPr="00B3349D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3 проезд Каспийский, №№ 1, 1 «А», 3, 5, 7, 9, 11, 13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15, согласно схеме №4 Приложения к настоящему решению; </w:t>
      </w:r>
    </w:p>
    <w:p w:rsidR="00591298" w:rsidRDefault="00591298" w:rsidP="00591298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ab/>
        <w:t xml:space="preserve">включить в зону жилой застройки первого типа (Ж-1/05), исключив из </w:t>
      </w:r>
      <w:r w:rsidRPr="00A2711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зоны природных ландшафтов и городских лесов (Р-3/15)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земельные участки общей площадью 4130 кв. м, расположенные по </w:t>
      </w:r>
      <w:r w:rsidRPr="007D6BE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адресному ориентиру: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город Элиста, 11-й проезд №</w:t>
      </w:r>
      <w:r w:rsidRPr="00A2711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№ 62, 64, 66, 11 проезд западнее дома № 49 в 18 метрах, 10 проезд западнее дома № 49, 10 проезд западнее дома № 45, 10 проезд западнее дома №55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согласно схеме №5 Приложения к настоящему решению; </w:t>
      </w:r>
    </w:p>
    <w:p w:rsidR="00591298" w:rsidRPr="00076B15" w:rsidRDefault="00591298" w:rsidP="00591298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ab/>
        <w:t xml:space="preserve">включить в зону жилой застройки первого типа (Ж-1/10), исключив из </w:t>
      </w:r>
      <w:r w:rsidRPr="00A2711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зоны природных лан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дшафтов и городских лесов (Р-3/10</w:t>
      </w:r>
      <w:r w:rsidRPr="00A2711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земельный участок площадью 600 кв. м, расположенный по </w:t>
      </w:r>
      <w:r w:rsidRPr="007D6BE9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адресному ориентиру: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город</w:t>
      </w:r>
      <w:r w:rsidRPr="00A2711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Элиста,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ул. 2-я Спортивная, восточнее дома</w:t>
      </w:r>
      <w:r w:rsidRPr="00A27117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№ 30 «А»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согласно схеме №6 Приложения к настоящему решению.</w:t>
      </w:r>
    </w:p>
    <w:p w:rsidR="006608E8" w:rsidRPr="00076B15" w:rsidRDefault="006608E8" w:rsidP="00591298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86125" w:rsidRDefault="00B86125" w:rsidP="00B86125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91298" w:rsidTr="000C0C38">
        <w:tc>
          <w:tcPr>
            <w:tcW w:w="4785" w:type="dxa"/>
          </w:tcPr>
          <w:p w:rsidR="00591298" w:rsidRDefault="00591298" w:rsidP="000C0C38">
            <w:pPr>
              <w:ind w:left="142" w:right="1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И.о. Главы города Элисты – Главы Администрации города Элисты</w:t>
            </w:r>
          </w:p>
        </w:tc>
        <w:tc>
          <w:tcPr>
            <w:tcW w:w="4786" w:type="dxa"/>
          </w:tcPr>
          <w:p w:rsidR="00591298" w:rsidRDefault="00591298" w:rsidP="000C0C38">
            <w:pPr>
              <w:ind w:left="4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Элистинского городского Собрания</w:t>
            </w:r>
          </w:p>
        </w:tc>
      </w:tr>
      <w:tr w:rsidR="00591298" w:rsidTr="000C0C38">
        <w:tc>
          <w:tcPr>
            <w:tcW w:w="4785" w:type="dxa"/>
          </w:tcPr>
          <w:p w:rsidR="00591298" w:rsidRDefault="00591298" w:rsidP="000C0C38">
            <w:pPr>
              <w:ind w:left="142"/>
              <w:rPr>
                <w:rFonts w:ascii="Times New Roman" w:hAnsi="Times New Roman"/>
                <w:sz w:val="28"/>
                <w:szCs w:val="28"/>
              </w:rPr>
            </w:pPr>
          </w:p>
          <w:p w:rsidR="00591298" w:rsidRPr="000900B0" w:rsidRDefault="00591298" w:rsidP="000C0C38">
            <w:pPr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Pr="000900B0">
              <w:rPr>
                <w:rFonts w:ascii="Times New Roman" w:hAnsi="Times New Roman"/>
                <w:b/>
                <w:sz w:val="28"/>
                <w:szCs w:val="28"/>
              </w:rPr>
              <w:t>Д. Трапезников</w:t>
            </w:r>
          </w:p>
        </w:tc>
        <w:tc>
          <w:tcPr>
            <w:tcW w:w="4786" w:type="dxa"/>
          </w:tcPr>
          <w:p w:rsidR="00591298" w:rsidRDefault="00591298" w:rsidP="000C0C38">
            <w:pPr>
              <w:ind w:left="460"/>
              <w:rPr>
                <w:rFonts w:ascii="Times New Roman" w:hAnsi="Times New Roman"/>
                <w:sz w:val="28"/>
                <w:szCs w:val="28"/>
              </w:rPr>
            </w:pPr>
          </w:p>
          <w:p w:rsidR="00591298" w:rsidRPr="000900B0" w:rsidRDefault="00591298" w:rsidP="000C0C38">
            <w:pPr>
              <w:ind w:left="4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</w:t>
            </w:r>
            <w:r w:rsidRPr="000900B0">
              <w:rPr>
                <w:rFonts w:ascii="Times New Roman" w:hAnsi="Times New Roman"/>
                <w:b/>
                <w:sz w:val="28"/>
                <w:szCs w:val="28"/>
              </w:rPr>
              <w:t>Н. Орзаев</w:t>
            </w:r>
          </w:p>
        </w:tc>
      </w:tr>
    </w:tbl>
    <w:p w:rsidR="00E77CD5" w:rsidRDefault="00E77CD5"/>
    <w:p w:rsidR="00E77CD5" w:rsidRDefault="00E77CD5"/>
    <w:p w:rsidR="00B86125" w:rsidRDefault="00B86125"/>
    <w:p w:rsidR="00B86125" w:rsidRDefault="00B86125"/>
    <w:tbl>
      <w:tblPr>
        <w:tblStyle w:val="ac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EF49F5" w:rsidRPr="00EF49F5" w:rsidTr="00591298">
        <w:trPr>
          <w:trHeight w:val="986"/>
        </w:trPr>
        <w:tc>
          <w:tcPr>
            <w:tcW w:w="4361" w:type="dxa"/>
          </w:tcPr>
          <w:p w:rsidR="00EF49F5" w:rsidRPr="00EF49F5" w:rsidRDefault="00B72076" w:rsidP="003D43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br w:type="page"/>
            </w:r>
            <w:r w:rsidR="00EF49F5" w:rsidRPr="00EF49F5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EF49F5" w:rsidRDefault="00EF49F5" w:rsidP="00EF49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49F5">
              <w:rPr>
                <w:rFonts w:ascii="Times New Roman" w:hAnsi="Times New Roman"/>
                <w:sz w:val="28"/>
                <w:szCs w:val="28"/>
              </w:rPr>
              <w:t xml:space="preserve">к решению </w:t>
            </w:r>
            <w:r>
              <w:rPr>
                <w:rFonts w:ascii="Times New Roman" w:hAnsi="Times New Roman"/>
                <w:sz w:val="28"/>
                <w:szCs w:val="28"/>
              </w:rPr>
              <w:t>Элистинского городского Собрания</w:t>
            </w:r>
          </w:p>
          <w:p w:rsidR="00EF49F5" w:rsidRPr="00EF49F5" w:rsidRDefault="00EF49F5" w:rsidP="00EF49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49F5">
              <w:rPr>
                <w:rFonts w:ascii="Times New Roman" w:hAnsi="Times New Roman"/>
                <w:sz w:val="28"/>
                <w:szCs w:val="28"/>
              </w:rPr>
              <w:t>от</w:t>
            </w:r>
            <w:r w:rsidR="00C94A89">
              <w:rPr>
                <w:rFonts w:ascii="Times New Roman" w:hAnsi="Times New Roman"/>
                <w:sz w:val="28"/>
                <w:szCs w:val="28"/>
              </w:rPr>
              <w:t xml:space="preserve"> 26 декабря</w:t>
            </w:r>
            <w:r w:rsidRPr="00EF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EF49F5">
              <w:rPr>
                <w:rFonts w:ascii="Times New Roman" w:hAnsi="Times New Roman"/>
                <w:sz w:val="28"/>
                <w:szCs w:val="28"/>
              </w:rPr>
              <w:t xml:space="preserve"> года № </w:t>
            </w:r>
            <w:r w:rsidR="00C94A8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EF49F5" w:rsidRDefault="00EF49F5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C61F0" w:rsidRPr="006608E8" w:rsidRDefault="003C61F0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Схема</w:t>
      </w:r>
      <w:r w:rsidR="00EF49F5" w:rsidRPr="006608E8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3C61F0" w:rsidRPr="006608E8" w:rsidRDefault="003C61F0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3C61F0" w:rsidRPr="006608E8" w:rsidRDefault="003C61F0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3C61F0" w:rsidRPr="006608E8" w:rsidRDefault="003C61F0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3C61F0" w:rsidRPr="00AA57F9" w:rsidRDefault="003C61F0" w:rsidP="003C61F0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394"/>
      </w:tblGrid>
      <w:tr w:rsidR="00591298" w:rsidRPr="00E31C32" w:rsidTr="001D576A">
        <w:trPr>
          <w:trHeight w:val="327"/>
        </w:trPr>
        <w:tc>
          <w:tcPr>
            <w:tcW w:w="4503" w:type="dxa"/>
          </w:tcPr>
          <w:p w:rsidR="00591298" w:rsidRPr="00591298" w:rsidRDefault="00591298" w:rsidP="000C0C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298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394" w:type="dxa"/>
          </w:tcPr>
          <w:p w:rsidR="00591298" w:rsidRPr="00591298" w:rsidRDefault="00591298" w:rsidP="000C0C3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91298">
              <w:rPr>
                <w:rFonts w:ascii="Times New Roman" w:hAnsi="Times New Roman"/>
                <w:sz w:val="24"/>
                <w:szCs w:val="24"/>
              </w:rPr>
              <w:t>Внесение изменений в ПЗЗ:</w:t>
            </w:r>
          </w:p>
        </w:tc>
      </w:tr>
      <w:tr w:rsidR="00591298" w:rsidRPr="00E31C32" w:rsidTr="001D576A">
        <w:trPr>
          <w:trHeight w:val="4939"/>
        </w:trPr>
        <w:tc>
          <w:tcPr>
            <w:tcW w:w="4503" w:type="dxa"/>
          </w:tcPr>
          <w:p w:rsidR="00591298" w:rsidRPr="00E31C32" w:rsidRDefault="00591298" w:rsidP="000C0C3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04F50">
              <w:rPr>
                <w:rFonts w:asciiTheme="minorHAnsi" w:eastAsiaTheme="minorEastAsia" w:hAnsiTheme="minorHAnsi" w:cstheme="minorBidi"/>
              </w:rPr>
              <w:object w:dxaOrig="7290" w:dyaOrig="6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243.75pt" o:ole="">
                  <v:imagedata r:id="rId8" o:title=""/>
                </v:shape>
                <o:OLEObject Type="Embed" ProgID="PBrush" ShapeID="_x0000_i1025" DrawAspect="Content" ObjectID="_1638714755" r:id="rId9"/>
              </w:object>
            </w:r>
          </w:p>
        </w:tc>
        <w:tc>
          <w:tcPr>
            <w:tcW w:w="4394" w:type="dxa"/>
          </w:tcPr>
          <w:p w:rsidR="00591298" w:rsidRPr="00E31C32" w:rsidRDefault="00591298" w:rsidP="000C0C3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04F50">
              <w:rPr>
                <w:rFonts w:asciiTheme="minorHAnsi" w:eastAsiaTheme="minorEastAsia" w:hAnsiTheme="minorHAnsi" w:cstheme="minorBidi"/>
              </w:rPr>
              <w:object w:dxaOrig="4770" w:dyaOrig="4680">
                <v:shape id="_x0000_i1026" type="#_x0000_t75" style="width:183.75pt;height:243.75pt" o:ole="">
                  <v:imagedata r:id="rId10" o:title=""/>
                </v:shape>
                <o:OLEObject Type="Embed" ProgID="PBrush" ShapeID="_x0000_i1026" DrawAspect="Content" ObjectID="_1638714756" r:id="rId11"/>
              </w:object>
            </w:r>
          </w:p>
        </w:tc>
      </w:tr>
    </w:tbl>
    <w:p w:rsidR="001D576A" w:rsidRDefault="001D576A" w:rsidP="001D576A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1D576A" w:rsidRPr="006608E8" w:rsidRDefault="001D576A" w:rsidP="001D576A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№2</w:t>
      </w:r>
    </w:p>
    <w:p w:rsidR="001D576A" w:rsidRPr="006608E8" w:rsidRDefault="001D576A" w:rsidP="001D576A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D576A" w:rsidRPr="006608E8" w:rsidRDefault="001D576A" w:rsidP="001D576A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1D576A" w:rsidRPr="006608E8" w:rsidRDefault="001D576A" w:rsidP="001D576A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1D576A" w:rsidRPr="00AA57F9" w:rsidRDefault="001D576A" w:rsidP="001D576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4536"/>
      </w:tblGrid>
      <w:tr w:rsidR="000B567F" w:rsidRPr="00E31C32" w:rsidTr="001D576A">
        <w:trPr>
          <w:trHeight w:val="327"/>
        </w:trPr>
        <w:tc>
          <w:tcPr>
            <w:tcW w:w="4361" w:type="dxa"/>
          </w:tcPr>
          <w:p w:rsidR="000B567F" w:rsidRPr="000B567F" w:rsidRDefault="000B567F" w:rsidP="000C0C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67F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0B567F" w:rsidRPr="000B567F" w:rsidRDefault="000B567F" w:rsidP="000C0C3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B567F">
              <w:rPr>
                <w:rFonts w:ascii="Times New Roman" w:hAnsi="Times New Roman"/>
                <w:sz w:val="24"/>
                <w:szCs w:val="24"/>
              </w:rPr>
              <w:t>Внесение изменений в ПЗЗ:</w:t>
            </w:r>
          </w:p>
        </w:tc>
      </w:tr>
      <w:tr w:rsidR="000B567F" w:rsidRPr="00E31C32" w:rsidTr="001D576A">
        <w:trPr>
          <w:trHeight w:val="4242"/>
        </w:trPr>
        <w:tc>
          <w:tcPr>
            <w:tcW w:w="4361" w:type="dxa"/>
          </w:tcPr>
          <w:p w:rsidR="000B567F" w:rsidRPr="000B567F" w:rsidRDefault="000B567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567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8430" w:dyaOrig="6585">
                <v:shape id="_x0000_i1027" type="#_x0000_t75" style="width:196.5pt;height:213pt" o:ole="">
                  <v:imagedata r:id="rId12" o:title=""/>
                </v:shape>
                <o:OLEObject Type="Embed" ProgID="PBrush" ShapeID="_x0000_i1027" DrawAspect="Content" ObjectID="_1638714757" r:id="rId13"/>
              </w:object>
            </w:r>
          </w:p>
        </w:tc>
        <w:tc>
          <w:tcPr>
            <w:tcW w:w="4536" w:type="dxa"/>
          </w:tcPr>
          <w:p w:rsidR="000B567F" w:rsidRPr="000B567F" w:rsidRDefault="000B567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567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4335" w:dyaOrig="4170">
                <v:shape id="_x0000_i1028" type="#_x0000_t75" style="width:190.5pt;height:211.5pt" o:ole="">
                  <v:imagedata r:id="rId14" o:title=""/>
                </v:shape>
                <o:OLEObject Type="Embed" ProgID="PBrush" ShapeID="_x0000_i1028" DrawAspect="Content" ObjectID="_1638714758" r:id="rId15"/>
              </w:object>
            </w:r>
          </w:p>
        </w:tc>
      </w:tr>
    </w:tbl>
    <w:p w:rsidR="000B567F" w:rsidRPr="006608E8" w:rsidRDefault="000B567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№3</w:t>
      </w:r>
    </w:p>
    <w:p w:rsidR="000B567F" w:rsidRPr="006608E8" w:rsidRDefault="000B567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0B567F" w:rsidRPr="006608E8" w:rsidRDefault="000B567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0B567F" w:rsidRPr="006608E8" w:rsidRDefault="000B567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0B567F" w:rsidRDefault="000B567F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c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395"/>
      </w:tblGrid>
      <w:tr w:rsidR="000B567F" w:rsidRPr="000B567F" w:rsidTr="000B567F">
        <w:trPr>
          <w:trHeight w:val="327"/>
        </w:trPr>
        <w:tc>
          <w:tcPr>
            <w:tcW w:w="4536" w:type="dxa"/>
          </w:tcPr>
          <w:p w:rsidR="000B567F" w:rsidRPr="000B567F" w:rsidRDefault="000B567F" w:rsidP="000C0C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67F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395" w:type="dxa"/>
          </w:tcPr>
          <w:p w:rsidR="000B567F" w:rsidRPr="000B567F" w:rsidRDefault="000B567F" w:rsidP="000C0C3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B567F">
              <w:rPr>
                <w:rFonts w:ascii="Times New Roman" w:hAnsi="Times New Roman"/>
                <w:sz w:val="24"/>
                <w:szCs w:val="24"/>
              </w:rPr>
              <w:t>Внесение изменений в ПЗЗ:</w:t>
            </w:r>
          </w:p>
        </w:tc>
      </w:tr>
      <w:tr w:rsidR="000B567F" w:rsidRPr="000B567F" w:rsidTr="000B567F">
        <w:trPr>
          <w:trHeight w:val="4772"/>
        </w:trPr>
        <w:tc>
          <w:tcPr>
            <w:tcW w:w="4536" w:type="dxa"/>
          </w:tcPr>
          <w:p w:rsidR="000B567F" w:rsidRPr="000B567F" w:rsidRDefault="000B567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567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5385" w:dyaOrig="5070">
                <v:shape id="_x0000_i1029" type="#_x0000_t75" style="width:209.25pt;height:228.75pt" o:ole="">
                  <v:imagedata r:id="rId16" o:title=""/>
                </v:shape>
                <o:OLEObject Type="Embed" ProgID="PBrush" ShapeID="_x0000_i1029" DrawAspect="Content" ObjectID="_1638714759" r:id="rId17"/>
              </w:object>
            </w:r>
          </w:p>
        </w:tc>
        <w:tc>
          <w:tcPr>
            <w:tcW w:w="4395" w:type="dxa"/>
          </w:tcPr>
          <w:p w:rsidR="000B567F" w:rsidRPr="000B567F" w:rsidRDefault="000B567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B567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4935" w:dyaOrig="5235">
                <v:shape id="_x0000_i1030" type="#_x0000_t75" style="width:189.75pt;height:228.75pt" o:ole="">
                  <v:imagedata r:id="rId18" o:title=""/>
                </v:shape>
                <o:OLEObject Type="Embed" ProgID="PBrush" ShapeID="_x0000_i1030" DrawAspect="Content" ObjectID="_1638714760" r:id="rId19"/>
              </w:object>
            </w:r>
          </w:p>
        </w:tc>
      </w:tr>
    </w:tbl>
    <w:p w:rsidR="00AD2DBF" w:rsidRDefault="00AD2DB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B567F" w:rsidRPr="006608E8" w:rsidRDefault="000B567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№4</w:t>
      </w:r>
    </w:p>
    <w:p w:rsidR="000B567F" w:rsidRPr="006608E8" w:rsidRDefault="000B567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0B567F" w:rsidRPr="006608E8" w:rsidRDefault="000B567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0B567F" w:rsidRPr="006608E8" w:rsidRDefault="000B567F" w:rsidP="000B567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0B567F" w:rsidRDefault="000B567F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c"/>
        <w:tblW w:w="836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69"/>
        <w:gridCol w:w="4394"/>
      </w:tblGrid>
      <w:tr w:rsidR="00AD2DBF" w:rsidRPr="00E31C32" w:rsidTr="00AD2DBF">
        <w:trPr>
          <w:trHeight w:val="327"/>
        </w:trPr>
        <w:tc>
          <w:tcPr>
            <w:tcW w:w="3969" w:type="dxa"/>
          </w:tcPr>
          <w:p w:rsidR="00AD2DBF" w:rsidRPr="00AD2DBF" w:rsidRDefault="00AD2DBF" w:rsidP="00AD2DBF">
            <w:pPr>
              <w:ind w:left="-1242" w:firstLine="12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2DBF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394" w:type="dxa"/>
          </w:tcPr>
          <w:p w:rsidR="00AD2DBF" w:rsidRPr="00AD2DBF" w:rsidRDefault="00AD2DBF" w:rsidP="000C0C3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="Times New Roman" w:hAnsi="Times New Roman"/>
                <w:sz w:val="24"/>
                <w:szCs w:val="24"/>
              </w:rPr>
              <w:t>Внесение изменений в ПЗЗ:</w:t>
            </w:r>
          </w:p>
        </w:tc>
      </w:tr>
      <w:tr w:rsidR="00AD2DBF" w:rsidRPr="00E31C32" w:rsidTr="00AD2DBF">
        <w:trPr>
          <w:trHeight w:val="5787"/>
        </w:trPr>
        <w:tc>
          <w:tcPr>
            <w:tcW w:w="3969" w:type="dxa"/>
          </w:tcPr>
          <w:p w:rsidR="00AD2DBF" w:rsidRPr="00AD2DBF" w:rsidRDefault="00AD2DB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6420" w:dyaOrig="4665">
                <v:shape id="_x0000_i1031" type="#_x0000_t75" style="width:176.25pt;height:243pt" o:ole="">
                  <v:imagedata r:id="rId20" o:title=""/>
                </v:shape>
                <o:OLEObject Type="Embed" ProgID="PBrush" ShapeID="_x0000_i1031" DrawAspect="Content" ObjectID="_1638714761" r:id="rId21"/>
              </w:object>
            </w:r>
          </w:p>
        </w:tc>
        <w:tc>
          <w:tcPr>
            <w:tcW w:w="4394" w:type="dxa"/>
          </w:tcPr>
          <w:p w:rsidR="00AD2DBF" w:rsidRPr="00AD2DBF" w:rsidRDefault="00AD2DB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4860" w:dyaOrig="4605">
                <v:shape id="_x0000_i1032" type="#_x0000_t75" style="width:182.25pt;height:243pt" o:ole="">
                  <v:imagedata r:id="rId22" o:title=""/>
                </v:shape>
                <o:OLEObject Type="Embed" ProgID="PBrush" ShapeID="_x0000_i1032" DrawAspect="Content" ObjectID="_1638714762" r:id="rId23"/>
              </w:object>
            </w:r>
          </w:p>
        </w:tc>
      </w:tr>
    </w:tbl>
    <w:p w:rsidR="00AD2DBF" w:rsidRPr="006608E8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№5</w:t>
      </w:r>
    </w:p>
    <w:p w:rsidR="00AD2DBF" w:rsidRPr="006608E8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D2DBF" w:rsidRPr="006608E8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AD2DBF" w:rsidRPr="006608E8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0B567F" w:rsidRDefault="000B567F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c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820"/>
      </w:tblGrid>
      <w:tr w:rsidR="00AD2DBF" w:rsidRPr="00AD2DBF" w:rsidTr="00AD2DBF">
        <w:trPr>
          <w:trHeight w:val="327"/>
        </w:trPr>
        <w:tc>
          <w:tcPr>
            <w:tcW w:w="4536" w:type="dxa"/>
          </w:tcPr>
          <w:p w:rsidR="00AD2DBF" w:rsidRPr="00AD2DBF" w:rsidRDefault="00AD2DBF" w:rsidP="000C0C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2DBF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</w:tcPr>
          <w:p w:rsidR="00AD2DBF" w:rsidRPr="00AD2DBF" w:rsidRDefault="00AD2DBF" w:rsidP="000C0C3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="Times New Roman" w:hAnsi="Times New Roman"/>
                <w:sz w:val="24"/>
                <w:szCs w:val="24"/>
              </w:rPr>
              <w:t>Внесение изменений в ПЗЗ:</w:t>
            </w:r>
          </w:p>
        </w:tc>
      </w:tr>
      <w:tr w:rsidR="00AD2DBF" w:rsidRPr="00AD2DBF" w:rsidTr="00AD2DBF">
        <w:trPr>
          <w:trHeight w:val="5032"/>
        </w:trPr>
        <w:tc>
          <w:tcPr>
            <w:tcW w:w="4536" w:type="dxa"/>
          </w:tcPr>
          <w:p w:rsidR="00AD2DBF" w:rsidRPr="00AD2DBF" w:rsidRDefault="00AD2DB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5880" w:dyaOrig="5550">
                <v:shape id="_x0000_i1033" type="#_x0000_t75" style="width:201pt;height:240pt" o:ole="">
                  <v:imagedata r:id="rId24" o:title=""/>
                </v:shape>
                <o:OLEObject Type="Embed" ProgID="PBrush" ShapeID="_x0000_i1033" DrawAspect="Content" ObjectID="_1638714763" r:id="rId25"/>
              </w:object>
            </w:r>
          </w:p>
        </w:tc>
        <w:tc>
          <w:tcPr>
            <w:tcW w:w="4820" w:type="dxa"/>
          </w:tcPr>
          <w:p w:rsidR="00AD2DBF" w:rsidRPr="00AD2DBF" w:rsidRDefault="00AD2DB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5910" w:dyaOrig="5550">
                <v:shape id="_x0000_i1034" type="#_x0000_t75" style="width:213pt;height:240pt" o:ole="">
                  <v:imagedata r:id="rId26" o:title=""/>
                </v:shape>
                <o:OLEObject Type="Embed" ProgID="PBrush" ShapeID="_x0000_i1034" DrawAspect="Content" ObjectID="_1638714764" r:id="rId27"/>
              </w:object>
            </w:r>
          </w:p>
        </w:tc>
      </w:tr>
    </w:tbl>
    <w:p w:rsidR="00AD2DBF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AD2DBF" w:rsidRPr="006608E8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№6</w:t>
      </w:r>
    </w:p>
    <w:p w:rsidR="00AD2DBF" w:rsidRPr="006608E8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AD2DBF" w:rsidRPr="006608E8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AD2DBF" w:rsidRPr="006608E8" w:rsidRDefault="00AD2DBF" w:rsidP="00AD2DBF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0B567F" w:rsidRDefault="000B567F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c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4678"/>
      </w:tblGrid>
      <w:tr w:rsidR="00AD2DBF" w:rsidRPr="00E31C32" w:rsidTr="00AD2DBF">
        <w:trPr>
          <w:trHeight w:val="327"/>
        </w:trPr>
        <w:tc>
          <w:tcPr>
            <w:tcW w:w="4111" w:type="dxa"/>
          </w:tcPr>
          <w:p w:rsidR="00AD2DBF" w:rsidRPr="00AD2DBF" w:rsidRDefault="00AD2DBF" w:rsidP="000C0C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2DBF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AD2DBF" w:rsidRPr="00AD2DBF" w:rsidRDefault="00AD2DBF" w:rsidP="000C0C3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="Times New Roman" w:hAnsi="Times New Roman"/>
                <w:sz w:val="24"/>
                <w:szCs w:val="24"/>
              </w:rPr>
              <w:t>Внесение изменений в ПЗЗ:</w:t>
            </w:r>
          </w:p>
        </w:tc>
      </w:tr>
      <w:tr w:rsidR="00AD2DBF" w:rsidRPr="00E31C32" w:rsidTr="00AD2DBF">
        <w:trPr>
          <w:trHeight w:val="5199"/>
        </w:trPr>
        <w:tc>
          <w:tcPr>
            <w:tcW w:w="4111" w:type="dxa"/>
          </w:tcPr>
          <w:p w:rsidR="00AD2DBF" w:rsidRPr="00AD2DBF" w:rsidRDefault="00AD2DB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7425" w:dyaOrig="6750">
                <v:shape id="_x0000_i1035" type="#_x0000_t75" style="width:186pt;height:248.25pt" o:ole="">
                  <v:imagedata r:id="rId28" o:title=""/>
                </v:shape>
                <o:OLEObject Type="Embed" ProgID="PBrush" ShapeID="_x0000_i1035" DrawAspect="Content" ObjectID="_1638714765" r:id="rId29"/>
              </w:object>
            </w:r>
          </w:p>
        </w:tc>
        <w:tc>
          <w:tcPr>
            <w:tcW w:w="4678" w:type="dxa"/>
          </w:tcPr>
          <w:p w:rsidR="00AD2DBF" w:rsidRPr="00AD2DBF" w:rsidRDefault="00AD2DBF" w:rsidP="000C0C3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D2DBF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5370" w:dyaOrig="4770">
                <v:shape id="_x0000_i1036" type="#_x0000_t75" style="width:195.75pt;height:247.5pt" o:ole="">
                  <v:imagedata r:id="rId30" o:title=""/>
                </v:shape>
                <o:OLEObject Type="Embed" ProgID="PBrush" ShapeID="_x0000_i1036" DrawAspect="Content" ObjectID="_1638714766" r:id="rId31"/>
              </w:object>
            </w:r>
          </w:p>
        </w:tc>
      </w:tr>
    </w:tbl>
    <w:p w:rsidR="000B567F" w:rsidRDefault="000B567F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sectPr w:rsidR="000B567F" w:rsidSect="00C17131">
      <w:footerReference w:type="default" r:id="rId32"/>
      <w:pgSz w:w="11906" w:h="16838"/>
      <w:pgMar w:top="1134" w:right="849" w:bottom="567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7BE" w:rsidRDefault="000717BE" w:rsidP="00257976">
      <w:pPr>
        <w:spacing w:after="0" w:line="240" w:lineRule="auto"/>
      </w:pPr>
      <w:r>
        <w:separator/>
      </w:r>
    </w:p>
  </w:endnote>
  <w:endnote w:type="continuationSeparator" w:id="1">
    <w:p w:rsidR="000717BE" w:rsidRDefault="000717BE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F95" w:rsidRDefault="006B2F95" w:rsidP="00C26A40">
    <w:pPr>
      <w:pStyle w:val="a5"/>
      <w:jc w:val="center"/>
    </w:pPr>
  </w:p>
  <w:p w:rsidR="006B2F95" w:rsidRDefault="006B2F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7BE" w:rsidRDefault="000717BE" w:rsidP="00257976">
      <w:pPr>
        <w:spacing w:after="0" w:line="240" w:lineRule="auto"/>
      </w:pPr>
      <w:r>
        <w:separator/>
      </w:r>
    </w:p>
  </w:footnote>
  <w:footnote w:type="continuationSeparator" w:id="1">
    <w:p w:rsidR="000717BE" w:rsidRDefault="000717BE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CD5"/>
    <w:rsid w:val="0001074D"/>
    <w:rsid w:val="0001369E"/>
    <w:rsid w:val="00025832"/>
    <w:rsid w:val="00031AC9"/>
    <w:rsid w:val="00046110"/>
    <w:rsid w:val="00050DA6"/>
    <w:rsid w:val="000717BE"/>
    <w:rsid w:val="00076B15"/>
    <w:rsid w:val="0008015A"/>
    <w:rsid w:val="0008328D"/>
    <w:rsid w:val="000946B2"/>
    <w:rsid w:val="00097476"/>
    <w:rsid w:val="000A4314"/>
    <w:rsid w:val="000A7593"/>
    <w:rsid w:val="000B567F"/>
    <w:rsid w:val="000B7CCD"/>
    <w:rsid w:val="000D203C"/>
    <w:rsid w:val="000E5225"/>
    <w:rsid w:val="000F337C"/>
    <w:rsid w:val="000F58BE"/>
    <w:rsid w:val="00111576"/>
    <w:rsid w:val="00116CFA"/>
    <w:rsid w:val="00122F1A"/>
    <w:rsid w:val="0014636C"/>
    <w:rsid w:val="001568BA"/>
    <w:rsid w:val="00165225"/>
    <w:rsid w:val="00171A35"/>
    <w:rsid w:val="001724AA"/>
    <w:rsid w:val="00174195"/>
    <w:rsid w:val="00176F7D"/>
    <w:rsid w:val="0019406E"/>
    <w:rsid w:val="00197E0A"/>
    <w:rsid w:val="001B45AF"/>
    <w:rsid w:val="001D3375"/>
    <w:rsid w:val="001D44E7"/>
    <w:rsid w:val="001D4AE3"/>
    <w:rsid w:val="001D576A"/>
    <w:rsid w:val="001D79B8"/>
    <w:rsid w:val="001E1FF9"/>
    <w:rsid w:val="001F5F76"/>
    <w:rsid w:val="00202164"/>
    <w:rsid w:val="00221F3B"/>
    <w:rsid w:val="00245852"/>
    <w:rsid w:val="00257976"/>
    <w:rsid w:val="002660AB"/>
    <w:rsid w:val="00266960"/>
    <w:rsid w:val="00290A12"/>
    <w:rsid w:val="002A3C6A"/>
    <w:rsid w:val="002C2AD7"/>
    <w:rsid w:val="002E0CEA"/>
    <w:rsid w:val="002E7060"/>
    <w:rsid w:val="00300471"/>
    <w:rsid w:val="00333E20"/>
    <w:rsid w:val="00341210"/>
    <w:rsid w:val="00383B3A"/>
    <w:rsid w:val="0038764B"/>
    <w:rsid w:val="003A6200"/>
    <w:rsid w:val="003B2014"/>
    <w:rsid w:val="003C61F0"/>
    <w:rsid w:val="003D1724"/>
    <w:rsid w:val="003E29A3"/>
    <w:rsid w:val="003F15BD"/>
    <w:rsid w:val="00414D85"/>
    <w:rsid w:val="00424704"/>
    <w:rsid w:val="00431B97"/>
    <w:rsid w:val="00437446"/>
    <w:rsid w:val="00453ED9"/>
    <w:rsid w:val="00456B06"/>
    <w:rsid w:val="00464F2E"/>
    <w:rsid w:val="004664EB"/>
    <w:rsid w:val="00486957"/>
    <w:rsid w:val="00493C9E"/>
    <w:rsid w:val="00493CB2"/>
    <w:rsid w:val="004B5688"/>
    <w:rsid w:val="004C4DA1"/>
    <w:rsid w:val="004D13C2"/>
    <w:rsid w:val="004F097F"/>
    <w:rsid w:val="0054311E"/>
    <w:rsid w:val="0055488D"/>
    <w:rsid w:val="00566AF4"/>
    <w:rsid w:val="00590B4F"/>
    <w:rsid w:val="00591298"/>
    <w:rsid w:val="00595975"/>
    <w:rsid w:val="005A11A8"/>
    <w:rsid w:val="005A6B5A"/>
    <w:rsid w:val="005B13E1"/>
    <w:rsid w:val="005B46CA"/>
    <w:rsid w:val="005D6339"/>
    <w:rsid w:val="00601ADE"/>
    <w:rsid w:val="00602210"/>
    <w:rsid w:val="00606791"/>
    <w:rsid w:val="00614E5C"/>
    <w:rsid w:val="00632E44"/>
    <w:rsid w:val="006608E8"/>
    <w:rsid w:val="00662BEA"/>
    <w:rsid w:val="0066580E"/>
    <w:rsid w:val="00673540"/>
    <w:rsid w:val="006737BA"/>
    <w:rsid w:val="006904A9"/>
    <w:rsid w:val="006978E0"/>
    <w:rsid w:val="006A3691"/>
    <w:rsid w:val="006B2F95"/>
    <w:rsid w:val="006B6D9E"/>
    <w:rsid w:val="006C1C6B"/>
    <w:rsid w:val="006C5699"/>
    <w:rsid w:val="0070162E"/>
    <w:rsid w:val="00703B7F"/>
    <w:rsid w:val="00727AD1"/>
    <w:rsid w:val="00736B9C"/>
    <w:rsid w:val="00743344"/>
    <w:rsid w:val="007434B9"/>
    <w:rsid w:val="007512D0"/>
    <w:rsid w:val="00763E2B"/>
    <w:rsid w:val="00776B1C"/>
    <w:rsid w:val="00777D85"/>
    <w:rsid w:val="007A2EBB"/>
    <w:rsid w:val="007B504A"/>
    <w:rsid w:val="007B6A80"/>
    <w:rsid w:val="007D4BB5"/>
    <w:rsid w:val="007F1224"/>
    <w:rsid w:val="00805A01"/>
    <w:rsid w:val="008155FA"/>
    <w:rsid w:val="00820AFD"/>
    <w:rsid w:val="00845EEE"/>
    <w:rsid w:val="0085572D"/>
    <w:rsid w:val="00866EF6"/>
    <w:rsid w:val="00867F13"/>
    <w:rsid w:val="00890958"/>
    <w:rsid w:val="00891470"/>
    <w:rsid w:val="00893F05"/>
    <w:rsid w:val="00897F4B"/>
    <w:rsid w:val="008B519F"/>
    <w:rsid w:val="008B7983"/>
    <w:rsid w:val="008C12D3"/>
    <w:rsid w:val="009306FD"/>
    <w:rsid w:val="00946C4E"/>
    <w:rsid w:val="009477AD"/>
    <w:rsid w:val="0097569A"/>
    <w:rsid w:val="009A35DF"/>
    <w:rsid w:val="009A3D55"/>
    <w:rsid w:val="009A589F"/>
    <w:rsid w:val="009A66E6"/>
    <w:rsid w:val="009E56B3"/>
    <w:rsid w:val="00A25517"/>
    <w:rsid w:val="00A316D7"/>
    <w:rsid w:val="00A55A59"/>
    <w:rsid w:val="00A57B1F"/>
    <w:rsid w:val="00A72506"/>
    <w:rsid w:val="00A90D07"/>
    <w:rsid w:val="00A93E57"/>
    <w:rsid w:val="00AB49A5"/>
    <w:rsid w:val="00AD2DBF"/>
    <w:rsid w:val="00B02E08"/>
    <w:rsid w:val="00B06874"/>
    <w:rsid w:val="00B07B1A"/>
    <w:rsid w:val="00B24383"/>
    <w:rsid w:val="00B42A48"/>
    <w:rsid w:val="00B56703"/>
    <w:rsid w:val="00B60404"/>
    <w:rsid w:val="00B72076"/>
    <w:rsid w:val="00B81789"/>
    <w:rsid w:val="00B83761"/>
    <w:rsid w:val="00B83B9E"/>
    <w:rsid w:val="00B86125"/>
    <w:rsid w:val="00B94C63"/>
    <w:rsid w:val="00B953F3"/>
    <w:rsid w:val="00BB4DB8"/>
    <w:rsid w:val="00BD4861"/>
    <w:rsid w:val="00BF1C76"/>
    <w:rsid w:val="00BF4D13"/>
    <w:rsid w:val="00C02F67"/>
    <w:rsid w:val="00C17131"/>
    <w:rsid w:val="00C20840"/>
    <w:rsid w:val="00C26A40"/>
    <w:rsid w:val="00C33B9F"/>
    <w:rsid w:val="00C37AC7"/>
    <w:rsid w:val="00C516A0"/>
    <w:rsid w:val="00C710D5"/>
    <w:rsid w:val="00C74778"/>
    <w:rsid w:val="00C86C1F"/>
    <w:rsid w:val="00C94A89"/>
    <w:rsid w:val="00CA479E"/>
    <w:rsid w:val="00CB233C"/>
    <w:rsid w:val="00CD36DC"/>
    <w:rsid w:val="00CE4C96"/>
    <w:rsid w:val="00CE5798"/>
    <w:rsid w:val="00CF3F9D"/>
    <w:rsid w:val="00CF7586"/>
    <w:rsid w:val="00D0697D"/>
    <w:rsid w:val="00D077DC"/>
    <w:rsid w:val="00D40171"/>
    <w:rsid w:val="00D44726"/>
    <w:rsid w:val="00D501E1"/>
    <w:rsid w:val="00D50960"/>
    <w:rsid w:val="00D9205B"/>
    <w:rsid w:val="00DC37E7"/>
    <w:rsid w:val="00DD0DEC"/>
    <w:rsid w:val="00DE5D46"/>
    <w:rsid w:val="00E03E18"/>
    <w:rsid w:val="00E10A9F"/>
    <w:rsid w:val="00E35E67"/>
    <w:rsid w:val="00E36064"/>
    <w:rsid w:val="00E42B46"/>
    <w:rsid w:val="00E52670"/>
    <w:rsid w:val="00E655D1"/>
    <w:rsid w:val="00E66495"/>
    <w:rsid w:val="00E75008"/>
    <w:rsid w:val="00E77CD5"/>
    <w:rsid w:val="00E877E9"/>
    <w:rsid w:val="00E901BC"/>
    <w:rsid w:val="00E975DD"/>
    <w:rsid w:val="00EA0D6E"/>
    <w:rsid w:val="00EC254A"/>
    <w:rsid w:val="00EC7773"/>
    <w:rsid w:val="00ED2ED9"/>
    <w:rsid w:val="00EE197A"/>
    <w:rsid w:val="00EE6D36"/>
    <w:rsid w:val="00EF2EA3"/>
    <w:rsid w:val="00EF49F5"/>
    <w:rsid w:val="00EF53D7"/>
    <w:rsid w:val="00F107B9"/>
    <w:rsid w:val="00F11613"/>
    <w:rsid w:val="00F11855"/>
    <w:rsid w:val="00F13BF4"/>
    <w:rsid w:val="00F15C1B"/>
    <w:rsid w:val="00F37FF5"/>
    <w:rsid w:val="00F470AF"/>
    <w:rsid w:val="00F5032A"/>
    <w:rsid w:val="00F6434A"/>
    <w:rsid w:val="00F91889"/>
    <w:rsid w:val="00F97CCB"/>
    <w:rsid w:val="00FB2A89"/>
    <w:rsid w:val="00FC04EB"/>
    <w:rsid w:val="00FD07F3"/>
    <w:rsid w:val="00FD108F"/>
    <w:rsid w:val="00FD6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D46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D46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BE024-9411-4669-B7F7-5D221801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lesha</cp:lastModifiedBy>
  <cp:revision>36</cp:revision>
  <cp:lastPrinted>2019-12-17T14:17:00Z</cp:lastPrinted>
  <dcterms:created xsi:type="dcterms:W3CDTF">2018-11-02T15:29:00Z</dcterms:created>
  <dcterms:modified xsi:type="dcterms:W3CDTF">2019-12-24T14:46:00Z</dcterms:modified>
</cp:coreProperties>
</file>